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C7E" w:rsidRDefault="009F1C7E" w:rsidP="009F1C7E">
      <w:pPr>
        <w:rPr>
          <w:sz w:val="32"/>
          <w:szCs w:val="32"/>
        </w:rPr>
      </w:pPr>
      <w:r>
        <w:rPr>
          <w:sz w:val="32"/>
          <w:szCs w:val="32"/>
        </w:rPr>
        <w:t>SEVIS Figures for I-20</w:t>
      </w:r>
    </w:p>
    <w:p w:rsidR="009F1C7E" w:rsidRPr="00A562D7" w:rsidRDefault="009F1C7E" w:rsidP="009F1C7E">
      <w:pPr>
        <w:rPr>
          <w:sz w:val="20"/>
          <w:szCs w:val="20"/>
        </w:rPr>
      </w:pPr>
      <w:proofErr w:type="spellStart"/>
      <w:r w:rsidRPr="00A562D7">
        <w:rPr>
          <w:sz w:val="20"/>
          <w:szCs w:val="20"/>
        </w:rPr>
        <w:t>Sevis</w:t>
      </w:r>
      <w:proofErr w:type="spellEnd"/>
      <w:r w:rsidRPr="00A562D7">
        <w:rPr>
          <w:sz w:val="20"/>
          <w:szCs w:val="20"/>
        </w:rPr>
        <w:t xml:space="preserve"> does not permit use of partial months</w:t>
      </w:r>
    </w:p>
    <w:p w:rsidR="009F1C7E" w:rsidRDefault="009F1C7E" w:rsidP="009F1C7E">
      <w:pPr>
        <w:rPr>
          <w:sz w:val="20"/>
          <w:szCs w:val="20"/>
        </w:rPr>
      </w:pPr>
      <w:r w:rsidRPr="00A562D7">
        <w:rPr>
          <w:sz w:val="20"/>
          <w:szCs w:val="20"/>
        </w:rPr>
        <w:t xml:space="preserve">A one semester expense estimate is for 4.5 months </w:t>
      </w:r>
      <w:r>
        <w:rPr>
          <w:sz w:val="20"/>
          <w:szCs w:val="20"/>
        </w:rPr>
        <w:t xml:space="preserve">                                                              MAV 04/</w:t>
      </w:r>
      <w:r>
        <w:rPr>
          <w:sz w:val="20"/>
          <w:szCs w:val="20"/>
        </w:rPr>
        <w:t>16</w:t>
      </w:r>
      <w:r>
        <w:rPr>
          <w:sz w:val="20"/>
          <w:szCs w:val="20"/>
        </w:rPr>
        <w:t>/201</w:t>
      </w:r>
      <w:r>
        <w:rPr>
          <w:sz w:val="20"/>
          <w:szCs w:val="20"/>
        </w:rPr>
        <w:t>9</w:t>
      </w:r>
    </w:p>
    <w:p w:rsidR="009F1C7E" w:rsidRDefault="009F1C7E" w:rsidP="009F1C7E"/>
    <w:p w:rsidR="009F1C7E" w:rsidRPr="00E171E4" w:rsidRDefault="009F1C7E" w:rsidP="009F1C7E">
      <w:pPr>
        <w:rPr>
          <w:sz w:val="28"/>
          <w:szCs w:val="28"/>
        </w:rPr>
      </w:pPr>
      <w:r w:rsidRPr="00E171E4">
        <w:rPr>
          <w:color w:val="FF0000"/>
          <w:sz w:val="28"/>
          <w:szCs w:val="28"/>
        </w:rPr>
        <w:t>Undergrad Costs</w:t>
      </w:r>
    </w:p>
    <w:p w:rsidR="009F1C7E" w:rsidRPr="00E171E4" w:rsidRDefault="009F1C7E" w:rsidP="009F1C7E">
      <w:pPr>
        <w:ind w:left="1440" w:firstLine="720"/>
        <w:rPr>
          <w:sz w:val="28"/>
          <w:szCs w:val="28"/>
        </w:rPr>
      </w:pPr>
      <w:r w:rsidRPr="00E171E4">
        <w:rPr>
          <w:sz w:val="28"/>
          <w:szCs w:val="28"/>
        </w:rPr>
        <w:t>Resident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Non-Resident</w:t>
      </w:r>
      <w:r w:rsidR="003844AF" w:rsidRPr="00E171E4">
        <w:rPr>
          <w:sz w:val="28"/>
          <w:szCs w:val="28"/>
        </w:rPr>
        <w:tab/>
      </w:r>
      <w:r w:rsidR="003844AF" w:rsidRPr="00E171E4">
        <w:rPr>
          <w:sz w:val="28"/>
          <w:szCs w:val="28"/>
        </w:rPr>
        <w:tab/>
        <w:t>International Partners Tuition</w:t>
      </w:r>
    </w:p>
    <w:p w:rsidR="009F1C7E" w:rsidRPr="00E171E4" w:rsidRDefault="009F1C7E" w:rsidP="009F1C7E">
      <w:pPr>
        <w:rPr>
          <w:sz w:val="28"/>
          <w:szCs w:val="28"/>
        </w:rPr>
      </w:pPr>
      <w:r w:rsidRPr="00E171E4">
        <w:rPr>
          <w:sz w:val="28"/>
          <w:szCs w:val="28"/>
        </w:rPr>
        <w:t>Two Semesters (9 month academic year)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</w:p>
    <w:p w:rsidR="009F1C7E" w:rsidRPr="00E171E4" w:rsidRDefault="009F1C7E" w:rsidP="009F1C7E">
      <w:pPr>
        <w:rPr>
          <w:color w:val="150399"/>
          <w:sz w:val="18"/>
          <w:szCs w:val="18"/>
        </w:rPr>
      </w:pPr>
      <w:r w:rsidRPr="00E171E4">
        <w:rPr>
          <w:color w:val="150399"/>
          <w:sz w:val="28"/>
          <w:szCs w:val="28"/>
        </w:rPr>
        <w:t xml:space="preserve">Tuition, Fees and Books  </w:t>
      </w:r>
      <w:r w:rsidRPr="00E171E4">
        <w:rPr>
          <w:color w:val="150399"/>
          <w:sz w:val="28"/>
          <w:szCs w:val="28"/>
        </w:rPr>
        <w:tab/>
        <w:t>$</w:t>
      </w:r>
      <w:r w:rsidRPr="00E171E4">
        <w:rPr>
          <w:color w:val="150399"/>
          <w:sz w:val="28"/>
          <w:szCs w:val="28"/>
        </w:rPr>
        <w:t>9,308.00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Pr="00E171E4">
        <w:rPr>
          <w:color w:val="150399"/>
          <w:sz w:val="28"/>
          <w:szCs w:val="28"/>
        </w:rPr>
        <w:t>24,676.00</w:t>
      </w:r>
      <w:r w:rsidRPr="00E171E4">
        <w:rPr>
          <w:color w:val="150399"/>
          <w:sz w:val="28"/>
          <w:szCs w:val="28"/>
        </w:rPr>
        <w:t xml:space="preserve">   </w:t>
      </w:r>
      <w:r w:rsidR="003844AF" w:rsidRPr="00E171E4">
        <w:rPr>
          <w:color w:val="150399"/>
          <w:sz w:val="28"/>
          <w:szCs w:val="28"/>
        </w:rPr>
        <w:tab/>
        <w:t>$</w:t>
      </w:r>
      <w:proofErr w:type="gramStart"/>
      <w:r w:rsidR="003844AF" w:rsidRPr="00E171E4">
        <w:rPr>
          <w:color w:val="150399"/>
          <w:sz w:val="28"/>
          <w:szCs w:val="28"/>
        </w:rPr>
        <w:t>12,054.00</w:t>
      </w:r>
      <w:r w:rsidR="00D232AB" w:rsidRPr="00E171E4">
        <w:rPr>
          <w:color w:val="150399"/>
          <w:sz w:val="28"/>
          <w:szCs w:val="28"/>
        </w:rPr>
        <w:t xml:space="preserve">  </w:t>
      </w:r>
      <w:r w:rsidR="00D232AB" w:rsidRPr="00E171E4">
        <w:rPr>
          <w:color w:val="150399"/>
          <w:sz w:val="20"/>
          <w:szCs w:val="20"/>
        </w:rPr>
        <w:t>Based</w:t>
      </w:r>
      <w:proofErr w:type="gramEnd"/>
      <w:r w:rsidR="00D232AB" w:rsidRPr="00E171E4">
        <w:rPr>
          <w:color w:val="150399"/>
          <w:sz w:val="20"/>
          <w:szCs w:val="20"/>
        </w:rPr>
        <w:t xml:space="preserve"> on 12-18 credits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 xml:space="preserve">Living Expenses  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$11,8</w:t>
      </w:r>
      <w:r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$11,8</w:t>
      </w:r>
      <w:r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="003844AF" w:rsidRPr="00E171E4">
        <w:rPr>
          <w:color w:val="150399"/>
          <w:sz w:val="28"/>
          <w:szCs w:val="28"/>
        </w:rPr>
        <w:tab/>
      </w:r>
      <w:r w:rsidR="003844AF" w:rsidRPr="00E171E4">
        <w:rPr>
          <w:color w:val="150399"/>
          <w:sz w:val="28"/>
          <w:szCs w:val="28"/>
        </w:rPr>
        <w:tab/>
        <w:t>$11,882.00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CE26DC" w:rsidRPr="00E171E4">
        <w:rPr>
          <w:color w:val="150399"/>
          <w:sz w:val="28"/>
          <w:szCs w:val="28"/>
        </w:rPr>
        <w:t>21,190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CE26DC" w:rsidRPr="00E171E4">
        <w:rPr>
          <w:color w:val="150399"/>
          <w:sz w:val="28"/>
          <w:szCs w:val="28"/>
        </w:rPr>
        <w:t>36,557</w:t>
      </w:r>
      <w:r w:rsidRPr="00E171E4">
        <w:rPr>
          <w:color w:val="150399"/>
          <w:sz w:val="28"/>
          <w:szCs w:val="28"/>
        </w:rPr>
        <w:t>.00</w:t>
      </w:r>
      <w:r w:rsidR="003844AF" w:rsidRPr="00E171E4">
        <w:rPr>
          <w:color w:val="150399"/>
          <w:sz w:val="28"/>
          <w:szCs w:val="28"/>
        </w:rPr>
        <w:tab/>
      </w:r>
      <w:r w:rsidR="003844AF" w:rsidRPr="00E171E4">
        <w:rPr>
          <w:color w:val="150399"/>
          <w:sz w:val="28"/>
          <w:szCs w:val="28"/>
        </w:rPr>
        <w:tab/>
        <w:t>$23,936.00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Summer Session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Pr="00E171E4">
        <w:rPr>
          <w:color w:val="150399"/>
          <w:sz w:val="28"/>
          <w:szCs w:val="28"/>
        </w:rPr>
        <w:tab/>
        <w:t xml:space="preserve">            $3,100.00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$3,100.00</w:t>
      </w:r>
      <w:r w:rsidR="003844AF" w:rsidRPr="00E171E4">
        <w:rPr>
          <w:color w:val="150399"/>
          <w:sz w:val="28"/>
          <w:szCs w:val="28"/>
        </w:rPr>
        <w:tab/>
      </w:r>
      <w:r w:rsidR="003844AF" w:rsidRPr="00E171E4">
        <w:rPr>
          <w:color w:val="150399"/>
          <w:sz w:val="28"/>
          <w:szCs w:val="28"/>
        </w:rPr>
        <w:tab/>
        <w:t>$3,100.00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 xml:space="preserve">Tuition, Fees and Books for </w:t>
      </w:r>
      <w:proofErr w:type="gramStart"/>
      <w:r w:rsidRPr="00E171E4">
        <w:rPr>
          <w:color w:val="150399"/>
          <w:sz w:val="28"/>
          <w:szCs w:val="28"/>
        </w:rPr>
        <w:t>Spring</w:t>
      </w:r>
      <w:proofErr w:type="gramEnd"/>
      <w:r w:rsidRPr="00E171E4">
        <w:rPr>
          <w:color w:val="150399"/>
          <w:sz w:val="28"/>
          <w:szCs w:val="28"/>
        </w:rPr>
        <w:t xml:space="preserve"> and Fall and Living Expenses for full year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</w:p>
    <w:p w:rsidR="009F1C7E" w:rsidRPr="00E171E4" w:rsidRDefault="009F1C7E" w:rsidP="009F1C7E">
      <w:pPr>
        <w:rPr>
          <w:color w:val="150399"/>
          <w:sz w:val="20"/>
          <w:szCs w:val="20"/>
        </w:rPr>
      </w:pPr>
      <w:r w:rsidRPr="00E171E4">
        <w:rPr>
          <w:color w:val="150399"/>
          <w:sz w:val="28"/>
          <w:szCs w:val="28"/>
        </w:rPr>
        <w:t xml:space="preserve">Tuition and Fees  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CE26DC" w:rsidRPr="00E171E4">
        <w:rPr>
          <w:color w:val="150399"/>
          <w:sz w:val="28"/>
          <w:szCs w:val="28"/>
        </w:rPr>
        <w:t>9,308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CE26DC" w:rsidRPr="00E171E4">
        <w:rPr>
          <w:color w:val="150399"/>
          <w:sz w:val="28"/>
          <w:szCs w:val="28"/>
        </w:rPr>
        <w:t>24,676</w:t>
      </w:r>
      <w:r w:rsidRPr="00E171E4">
        <w:rPr>
          <w:color w:val="150399"/>
          <w:sz w:val="28"/>
          <w:szCs w:val="28"/>
        </w:rPr>
        <w:t>.00</w:t>
      </w:r>
      <w:r w:rsidR="003844AF" w:rsidRPr="00E171E4">
        <w:rPr>
          <w:color w:val="150399"/>
          <w:sz w:val="28"/>
          <w:szCs w:val="28"/>
        </w:rPr>
        <w:tab/>
      </w:r>
      <w:r w:rsidR="003844AF" w:rsidRPr="00E171E4">
        <w:rPr>
          <w:color w:val="150399"/>
          <w:sz w:val="28"/>
          <w:szCs w:val="28"/>
        </w:rPr>
        <w:tab/>
        <w:t>$</w:t>
      </w:r>
      <w:proofErr w:type="gramStart"/>
      <w:r w:rsidR="003844AF" w:rsidRPr="00E171E4">
        <w:rPr>
          <w:color w:val="150399"/>
          <w:sz w:val="28"/>
          <w:szCs w:val="28"/>
        </w:rPr>
        <w:t>12,054.00</w:t>
      </w:r>
      <w:r w:rsidR="00D232AB" w:rsidRPr="00E171E4">
        <w:rPr>
          <w:color w:val="150399"/>
          <w:sz w:val="28"/>
          <w:szCs w:val="28"/>
        </w:rPr>
        <w:t xml:space="preserve"> </w:t>
      </w:r>
      <w:r w:rsidR="00E171E4">
        <w:rPr>
          <w:color w:val="150399"/>
          <w:sz w:val="28"/>
          <w:szCs w:val="28"/>
        </w:rPr>
        <w:t xml:space="preserve"> </w:t>
      </w:r>
      <w:r w:rsidR="00D232AB" w:rsidRPr="00E171E4">
        <w:rPr>
          <w:color w:val="150399"/>
          <w:sz w:val="20"/>
          <w:szCs w:val="20"/>
        </w:rPr>
        <w:t>Based</w:t>
      </w:r>
      <w:proofErr w:type="gramEnd"/>
      <w:r w:rsidR="00D232AB" w:rsidRPr="00E171E4">
        <w:rPr>
          <w:color w:val="150399"/>
          <w:sz w:val="20"/>
          <w:szCs w:val="20"/>
        </w:rPr>
        <w:t xml:space="preserve"> on 12-18 Credits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Pr="00E171E4">
        <w:rPr>
          <w:color w:val="150399"/>
          <w:sz w:val="28"/>
          <w:szCs w:val="28"/>
        </w:rPr>
        <w:tab/>
        <w:t xml:space="preserve">            $14,9</w:t>
      </w:r>
      <w:r w:rsidR="00CE26DC"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$14,9</w:t>
      </w:r>
      <w:r w:rsidR="00CE26DC"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="003844AF" w:rsidRPr="00E171E4">
        <w:rPr>
          <w:color w:val="150399"/>
          <w:sz w:val="28"/>
          <w:szCs w:val="28"/>
        </w:rPr>
        <w:tab/>
      </w:r>
      <w:r w:rsidR="003844AF" w:rsidRPr="00E171E4">
        <w:rPr>
          <w:color w:val="150399"/>
          <w:sz w:val="28"/>
          <w:szCs w:val="28"/>
        </w:rPr>
        <w:tab/>
        <w:t>$14,982.00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>$</w:t>
      </w:r>
      <w:r w:rsidR="00CE26DC" w:rsidRPr="00E171E4">
        <w:rPr>
          <w:color w:val="C00000"/>
          <w:sz w:val="28"/>
          <w:szCs w:val="28"/>
        </w:rPr>
        <w:t>24,290</w:t>
      </w:r>
      <w:r w:rsidRPr="00E171E4">
        <w:rPr>
          <w:color w:val="C00000"/>
          <w:sz w:val="28"/>
          <w:szCs w:val="28"/>
        </w:rPr>
        <w:t>.00</w:t>
      </w:r>
      <w:r w:rsidRPr="00E171E4">
        <w:rPr>
          <w:color w:val="C00000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ab/>
        <w:t>$</w:t>
      </w:r>
      <w:r w:rsidR="00CE26DC" w:rsidRPr="00E171E4">
        <w:rPr>
          <w:color w:val="C00000"/>
          <w:sz w:val="28"/>
          <w:szCs w:val="28"/>
        </w:rPr>
        <w:t>39,658</w:t>
      </w:r>
      <w:r w:rsidRPr="00E171E4">
        <w:rPr>
          <w:color w:val="C00000"/>
          <w:sz w:val="28"/>
          <w:szCs w:val="28"/>
        </w:rPr>
        <w:t>.00</w:t>
      </w:r>
      <w:r w:rsidR="003844AF" w:rsidRPr="00E171E4">
        <w:rPr>
          <w:color w:val="C00000"/>
          <w:sz w:val="28"/>
          <w:szCs w:val="28"/>
        </w:rPr>
        <w:tab/>
      </w:r>
      <w:r w:rsidR="003844AF" w:rsidRPr="00E171E4">
        <w:rPr>
          <w:color w:val="C00000"/>
          <w:sz w:val="28"/>
          <w:szCs w:val="28"/>
        </w:rPr>
        <w:tab/>
      </w:r>
      <w:r w:rsidR="00D232AB" w:rsidRPr="00E171E4">
        <w:rPr>
          <w:color w:val="C00000"/>
          <w:sz w:val="28"/>
          <w:szCs w:val="28"/>
        </w:rPr>
        <w:t>$27,036.00</w:t>
      </w:r>
      <w:r w:rsidR="00E171E4">
        <w:rPr>
          <w:color w:val="C00000"/>
          <w:sz w:val="28"/>
          <w:szCs w:val="28"/>
        </w:rPr>
        <w:t xml:space="preserve"> I-20 Amounts</w:t>
      </w:r>
    </w:p>
    <w:p w:rsidR="009F1C7E" w:rsidRPr="00E171E4" w:rsidRDefault="009F1C7E" w:rsidP="009F1C7E">
      <w:pPr>
        <w:rPr>
          <w:color w:val="1F497D" w:themeColor="text2"/>
          <w:sz w:val="28"/>
          <w:szCs w:val="28"/>
        </w:rPr>
      </w:pPr>
    </w:p>
    <w:p w:rsidR="009F1C7E" w:rsidRPr="00E171E4" w:rsidRDefault="009F1C7E" w:rsidP="009F1C7E">
      <w:pPr>
        <w:rPr>
          <w:color w:val="FF0000"/>
          <w:sz w:val="28"/>
          <w:szCs w:val="28"/>
        </w:rPr>
      </w:pPr>
      <w:r w:rsidRPr="00E171E4">
        <w:rPr>
          <w:color w:val="FF0000"/>
          <w:sz w:val="28"/>
          <w:szCs w:val="28"/>
        </w:rPr>
        <w:t>Graduate Costs</w:t>
      </w:r>
    </w:p>
    <w:p w:rsidR="009F1C7E" w:rsidRPr="00E171E4" w:rsidRDefault="009F1C7E" w:rsidP="009F1C7E">
      <w:pPr>
        <w:rPr>
          <w:sz w:val="28"/>
          <w:szCs w:val="28"/>
        </w:rPr>
      </w:pP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Resident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Non-Resident</w:t>
      </w:r>
      <w:r w:rsidR="00D232AB" w:rsidRPr="00E171E4">
        <w:rPr>
          <w:sz w:val="28"/>
          <w:szCs w:val="28"/>
        </w:rPr>
        <w:tab/>
      </w:r>
      <w:r w:rsidR="00D232AB" w:rsidRPr="00E171E4">
        <w:rPr>
          <w:sz w:val="28"/>
          <w:szCs w:val="28"/>
        </w:rPr>
        <w:tab/>
        <w:t>International Partners Tuition</w:t>
      </w:r>
      <w:r w:rsidR="00D232AB" w:rsidRPr="00E171E4">
        <w:rPr>
          <w:sz w:val="28"/>
          <w:szCs w:val="28"/>
        </w:rPr>
        <w:tab/>
      </w:r>
    </w:p>
    <w:p w:rsidR="009F1C7E" w:rsidRPr="00E171E4" w:rsidRDefault="009F1C7E" w:rsidP="009F1C7E">
      <w:pPr>
        <w:rPr>
          <w:sz w:val="28"/>
          <w:szCs w:val="28"/>
        </w:rPr>
      </w:pPr>
      <w:r w:rsidRPr="00E171E4">
        <w:rPr>
          <w:sz w:val="28"/>
          <w:szCs w:val="28"/>
        </w:rPr>
        <w:t>Two Semesters (9 month academic year)</w:t>
      </w:r>
    </w:p>
    <w:p w:rsidR="009F1C7E" w:rsidRPr="00E171E4" w:rsidRDefault="00D232AB" w:rsidP="009F1C7E">
      <w:pPr>
        <w:rPr>
          <w:color w:val="150399"/>
          <w:sz w:val="20"/>
          <w:szCs w:val="20"/>
        </w:rPr>
      </w:pPr>
      <w:r w:rsidRPr="00E171E4">
        <w:rPr>
          <w:color w:val="150399"/>
          <w:sz w:val="28"/>
          <w:szCs w:val="28"/>
        </w:rPr>
        <w:t>Tuition, Fees and Books</w:t>
      </w:r>
      <w:r w:rsidRPr="00E171E4">
        <w:rPr>
          <w:color w:val="150399"/>
          <w:sz w:val="28"/>
          <w:szCs w:val="28"/>
        </w:rPr>
        <w:tab/>
      </w:r>
      <w:r w:rsidR="009F1C7E" w:rsidRPr="00E171E4">
        <w:rPr>
          <w:color w:val="150399"/>
          <w:sz w:val="28"/>
          <w:szCs w:val="28"/>
        </w:rPr>
        <w:t>$</w:t>
      </w:r>
      <w:r w:rsidR="00CE26DC" w:rsidRPr="00E171E4">
        <w:rPr>
          <w:color w:val="150399"/>
          <w:sz w:val="28"/>
          <w:szCs w:val="28"/>
        </w:rPr>
        <w:t>9,612</w:t>
      </w:r>
      <w:r w:rsidR="009F1C7E" w:rsidRPr="00E171E4">
        <w:rPr>
          <w:color w:val="150399"/>
          <w:sz w:val="28"/>
          <w:szCs w:val="28"/>
        </w:rPr>
        <w:t>.00</w:t>
      </w:r>
      <w:r w:rsidR="009F1C7E" w:rsidRPr="00E171E4">
        <w:rPr>
          <w:color w:val="150399"/>
          <w:sz w:val="28"/>
          <w:szCs w:val="28"/>
        </w:rPr>
        <w:tab/>
      </w:r>
      <w:r w:rsidR="009F1C7E" w:rsidRPr="00E171E4">
        <w:rPr>
          <w:color w:val="150399"/>
          <w:sz w:val="28"/>
          <w:szCs w:val="28"/>
        </w:rPr>
        <w:tab/>
        <w:t>$</w:t>
      </w:r>
      <w:r w:rsidR="00CE26DC" w:rsidRPr="00E171E4">
        <w:rPr>
          <w:color w:val="150399"/>
          <w:sz w:val="28"/>
          <w:szCs w:val="28"/>
        </w:rPr>
        <w:t>26,066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proofErr w:type="gramStart"/>
      <w:r w:rsidRPr="00E171E4">
        <w:rPr>
          <w:color w:val="150399"/>
          <w:sz w:val="28"/>
          <w:szCs w:val="28"/>
        </w:rPr>
        <w:t>12,510.00</w:t>
      </w:r>
      <w:r w:rsidR="00E171E4">
        <w:rPr>
          <w:color w:val="150399"/>
          <w:sz w:val="28"/>
          <w:szCs w:val="28"/>
        </w:rPr>
        <w:t xml:space="preserve">  </w:t>
      </w:r>
      <w:r w:rsidR="00E171E4" w:rsidRPr="00E171E4">
        <w:rPr>
          <w:color w:val="150399"/>
          <w:sz w:val="20"/>
          <w:szCs w:val="20"/>
        </w:rPr>
        <w:t>Based</w:t>
      </w:r>
      <w:proofErr w:type="gramEnd"/>
      <w:r w:rsidR="00E171E4" w:rsidRPr="00E171E4">
        <w:rPr>
          <w:color w:val="150399"/>
          <w:sz w:val="20"/>
          <w:szCs w:val="20"/>
        </w:rPr>
        <w:t xml:space="preserve"> on 9-13 Credits</w:t>
      </w:r>
      <w:r w:rsidRPr="00E171E4">
        <w:rPr>
          <w:color w:val="150399"/>
          <w:sz w:val="20"/>
          <w:szCs w:val="20"/>
        </w:rPr>
        <w:tab/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="00E171E4">
        <w:rPr>
          <w:color w:val="150399"/>
          <w:sz w:val="28"/>
          <w:szCs w:val="28"/>
        </w:rPr>
        <w:t xml:space="preserve">      </w:t>
      </w:r>
      <w:r w:rsidRPr="00E171E4">
        <w:rPr>
          <w:color w:val="150399"/>
          <w:sz w:val="28"/>
          <w:szCs w:val="28"/>
        </w:rPr>
        <w:tab/>
        <w:t>$11,8</w:t>
      </w:r>
      <w:r w:rsidR="00CE26DC"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$11,8</w:t>
      </w:r>
      <w:r w:rsidR="00CE26DC"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="00D232AB" w:rsidRPr="00E171E4">
        <w:rPr>
          <w:color w:val="150399"/>
          <w:sz w:val="28"/>
          <w:szCs w:val="28"/>
        </w:rPr>
        <w:tab/>
      </w:r>
      <w:r w:rsidR="00D232AB" w:rsidRPr="00E171E4">
        <w:rPr>
          <w:color w:val="150399"/>
          <w:sz w:val="28"/>
          <w:szCs w:val="28"/>
        </w:rPr>
        <w:tab/>
        <w:t>$11,882.00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CE26DC" w:rsidRPr="00E171E4">
        <w:rPr>
          <w:color w:val="150399"/>
          <w:sz w:val="28"/>
          <w:szCs w:val="28"/>
        </w:rPr>
        <w:t>21,494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33F3A" w:rsidRPr="00E171E4">
        <w:rPr>
          <w:color w:val="150399"/>
          <w:sz w:val="28"/>
          <w:szCs w:val="28"/>
        </w:rPr>
        <w:t>37,948</w:t>
      </w:r>
      <w:r w:rsidRPr="00E171E4">
        <w:rPr>
          <w:color w:val="150399"/>
          <w:sz w:val="28"/>
          <w:szCs w:val="28"/>
        </w:rPr>
        <w:t>.00</w:t>
      </w:r>
      <w:r w:rsidR="00D232AB" w:rsidRPr="00E171E4">
        <w:rPr>
          <w:color w:val="150399"/>
          <w:sz w:val="28"/>
          <w:szCs w:val="28"/>
        </w:rPr>
        <w:tab/>
      </w:r>
      <w:r w:rsidR="00D232AB" w:rsidRPr="00E171E4">
        <w:rPr>
          <w:color w:val="150399"/>
          <w:sz w:val="28"/>
          <w:szCs w:val="28"/>
        </w:rPr>
        <w:tab/>
        <w:t>$24,392.00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Summer Session</w:t>
      </w:r>
      <w:r w:rsidRPr="00E171E4">
        <w:rPr>
          <w:color w:val="150399"/>
          <w:sz w:val="28"/>
          <w:szCs w:val="28"/>
        </w:rPr>
        <w:tab/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ab/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Pr="00E171E4">
        <w:rPr>
          <w:color w:val="150399"/>
          <w:sz w:val="28"/>
          <w:szCs w:val="28"/>
        </w:rPr>
        <w:tab/>
        <w:t xml:space="preserve">            $3,100.00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$3,100.00</w:t>
      </w:r>
      <w:r w:rsidR="00D232AB" w:rsidRPr="00E171E4">
        <w:rPr>
          <w:color w:val="150399"/>
          <w:sz w:val="28"/>
          <w:szCs w:val="28"/>
        </w:rPr>
        <w:tab/>
      </w:r>
      <w:r w:rsidR="00D232AB" w:rsidRPr="00E171E4">
        <w:rPr>
          <w:color w:val="150399"/>
          <w:sz w:val="28"/>
          <w:szCs w:val="28"/>
        </w:rPr>
        <w:tab/>
        <w:t>$3,100.00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 xml:space="preserve">Tuition, Fees and Books for </w:t>
      </w:r>
      <w:proofErr w:type="gramStart"/>
      <w:r w:rsidRPr="00E171E4">
        <w:rPr>
          <w:color w:val="150399"/>
          <w:sz w:val="28"/>
          <w:szCs w:val="28"/>
        </w:rPr>
        <w:t>Spring</w:t>
      </w:r>
      <w:proofErr w:type="gramEnd"/>
      <w:r w:rsidRPr="00E171E4">
        <w:rPr>
          <w:color w:val="150399"/>
          <w:sz w:val="28"/>
          <w:szCs w:val="28"/>
        </w:rPr>
        <w:t xml:space="preserve"> and Fall and Living Expenses for full year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</w:p>
    <w:p w:rsidR="009F1C7E" w:rsidRPr="00E171E4" w:rsidRDefault="009F1C7E" w:rsidP="009F1C7E">
      <w:pPr>
        <w:rPr>
          <w:color w:val="150399"/>
          <w:sz w:val="20"/>
          <w:szCs w:val="20"/>
        </w:rPr>
      </w:pPr>
      <w:r w:rsidRPr="00E171E4">
        <w:rPr>
          <w:color w:val="150399"/>
          <w:sz w:val="28"/>
          <w:szCs w:val="28"/>
        </w:rPr>
        <w:t xml:space="preserve">Tuition and Fees  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33F3A" w:rsidRPr="00E171E4">
        <w:rPr>
          <w:color w:val="150399"/>
          <w:sz w:val="28"/>
          <w:szCs w:val="28"/>
        </w:rPr>
        <w:t>9,612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</w:t>
      </w:r>
      <w:r w:rsidR="00133F3A" w:rsidRPr="00E171E4">
        <w:rPr>
          <w:color w:val="150399"/>
          <w:sz w:val="28"/>
          <w:szCs w:val="28"/>
        </w:rPr>
        <w:t>26,066</w:t>
      </w:r>
      <w:r w:rsidRPr="00E171E4">
        <w:rPr>
          <w:color w:val="150399"/>
          <w:sz w:val="28"/>
          <w:szCs w:val="28"/>
        </w:rPr>
        <w:t>.00</w:t>
      </w:r>
      <w:r w:rsidR="00D232AB" w:rsidRPr="00E171E4">
        <w:rPr>
          <w:color w:val="150399"/>
          <w:sz w:val="28"/>
          <w:szCs w:val="28"/>
        </w:rPr>
        <w:tab/>
      </w:r>
      <w:r w:rsidR="00D232AB" w:rsidRPr="00E171E4">
        <w:rPr>
          <w:color w:val="150399"/>
          <w:sz w:val="28"/>
          <w:szCs w:val="28"/>
        </w:rPr>
        <w:tab/>
        <w:t>$</w:t>
      </w:r>
      <w:proofErr w:type="gramStart"/>
      <w:r w:rsidR="00D232AB" w:rsidRPr="00E171E4">
        <w:rPr>
          <w:color w:val="150399"/>
          <w:sz w:val="28"/>
          <w:szCs w:val="28"/>
        </w:rPr>
        <w:t>12,510.00</w:t>
      </w:r>
      <w:r w:rsidR="00E171E4">
        <w:rPr>
          <w:color w:val="150399"/>
          <w:sz w:val="28"/>
          <w:szCs w:val="28"/>
        </w:rPr>
        <w:t xml:space="preserve">  </w:t>
      </w:r>
      <w:r w:rsidR="00E171E4">
        <w:rPr>
          <w:color w:val="150399"/>
          <w:sz w:val="20"/>
          <w:szCs w:val="20"/>
        </w:rPr>
        <w:t>Based</w:t>
      </w:r>
      <w:proofErr w:type="gramEnd"/>
      <w:r w:rsidR="00E171E4">
        <w:rPr>
          <w:color w:val="150399"/>
          <w:sz w:val="20"/>
          <w:szCs w:val="20"/>
        </w:rPr>
        <w:t xml:space="preserve"> on 9-13 Credits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Living Expenses</w:t>
      </w:r>
      <w:r w:rsidRPr="00E171E4">
        <w:rPr>
          <w:color w:val="150399"/>
          <w:sz w:val="28"/>
          <w:szCs w:val="28"/>
        </w:rPr>
        <w:tab/>
        <w:t xml:space="preserve">            $14,9</w:t>
      </w:r>
      <w:r w:rsidR="00133F3A"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$14,9</w:t>
      </w:r>
      <w:r w:rsidR="00133F3A" w:rsidRPr="00E171E4">
        <w:rPr>
          <w:color w:val="150399"/>
          <w:sz w:val="28"/>
          <w:szCs w:val="28"/>
        </w:rPr>
        <w:t>82</w:t>
      </w:r>
      <w:r w:rsidRPr="00E171E4">
        <w:rPr>
          <w:color w:val="150399"/>
          <w:sz w:val="28"/>
          <w:szCs w:val="28"/>
        </w:rPr>
        <w:t>.00</w:t>
      </w:r>
      <w:r w:rsidR="00D232AB" w:rsidRPr="00E171E4">
        <w:rPr>
          <w:color w:val="150399"/>
          <w:sz w:val="28"/>
          <w:szCs w:val="28"/>
        </w:rPr>
        <w:tab/>
      </w:r>
      <w:r w:rsidR="00D232AB" w:rsidRPr="00E171E4">
        <w:rPr>
          <w:color w:val="150399"/>
          <w:sz w:val="28"/>
          <w:szCs w:val="28"/>
        </w:rPr>
        <w:tab/>
        <w:t>$14,982.00</w:t>
      </w:r>
    </w:p>
    <w:p w:rsidR="009F1C7E" w:rsidRPr="00E171E4" w:rsidRDefault="009F1C7E" w:rsidP="009F1C7E">
      <w:pPr>
        <w:rPr>
          <w:color w:val="1F497D" w:themeColor="text2"/>
          <w:sz w:val="28"/>
          <w:szCs w:val="28"/>
        </w:rPr>
      </w:pPr>
      <w:r w:rsidRPr="00E171E4">
        <w:rPr>
          <w:color w:val="150399"/>
          <w:sz w:val="28"/>
          <w:szCs w:val="28"/>
        </w:rPr>
        <w:t>Total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>$</w:t>
      </w:r>
      <w:r w:rsidR="00133F3A" w:rsidRPr="00E171E4">
        <w:rPr>
          <w:color w:val="C00000"/>
          <w:sz w:val="28"/>
          <w:szCs w:val="28"/>
        </w:rPr>
        <w:t>24,594</w:t>
      </w:r>
      <w:r w:rsidRPr="00E171E4">
        <w:rPr>
          <w:color w:val="C00000"/>
          <w:sz w:val="28"/>
          <w:szCs w:val="28"/>
        </w:rPr>
        <w:t>.00</w:t>
      </w:r>
      <w:r w:rsidRPr="00E171E4">
        <w:rPr>
          <w:color w:val="C00000"/>
          <w:sz w:val="28"/>
          <w:szCs w:val="28"/>
        </w:rPr>
        <w:tab/>
      </w:r>
      <w:r w:rsidRPr="00E171E4">
        <w:rPr>
          <w:color w:val="C00000"/>
          <w:sz w:val="28"/>
          <w:szCs w:val="28"/>
        </w:rPr>
        <w:tab/>
        <w:t>$</w:t>
      </w:r>
      <w:r w:rsidR="00133F3A" w:rsidRPr="00E171E4">
        <w:rPr>
          <w:color w:val="C00000"/>
          <w:sz w:val="28"/>
          <w:szCs w:val="28"/>
        </w:rPr>
        <w:t>41,048</w:t>
      </w:r>
      <w:r w:rsidRPr="00E171E4">
        <w:rPr>
          <w:color w:val="C00000"/>
          <w:sz w:val="28"/>
          <w:szCs w:val="28"/>
        </w:rPr>
        <w:t>.00</w:t>
      </w:r>
      <w:r w:rsidR="00D232AB" w:rsidRPr="00E171E4">
        <w:rPr>
          <w:color w:val="C00000"/>
          <w:sz w:val="28"/>
          <w:szCs w:val="28"/>
        </w:rPr>
        <w:tab/>
      </w:r>
      <w:r w:rsidR="00D232AB" w:rsidRPr="00E171E4">
        <w:rPr>
          <w:color w:val="C00000"/>
          <w:sz w:val="28"/>
          <w:szCs w:val="28"/>
        </w:rPr>
        <w:tab/>
        <w:t>$</w:t>
      </w:r>
      <w:r w:rsidR="00E923CB" w:rsidRPr="00E171E4">
        <w:rPr>
          <w:color w:val="C00000"/>
          <w:sz w:val="28"/>
          <w:szCs w:val="28"/>
        </w:rPr>
        <w:t>27,492.00</w:t>
      </w:r>
      <w:r w:rsidR="00E171E4">
        <w:rPr>
          <w:color w:val="C00000"/>
          <w:sz w:val="28"/>
          <w:szCs w:val="28"/>
        </w:rPr>
        <w:t xml:space="preserve"> I-20 Amounts</w:t>
      </w:r>
      <w:bookmarkStart w:id="0" w:name="_GoBack"/>
      <w:bookmarkEnd w:id="0"/>
    </w:p>
    <w:p w:rsidR="009F1C7E" w:rsidRPr="00E171E4" w:rsidRDefault="009F1C7E" w:rsidP="009F1C7E">
      <w:pPr>
        <w:rPr>
          <w:color w:val="1F497D" w:themeColor="text2"/>
          <w:sz w:val="28"/>
          <w:szCs w:val="28"/>
        </w:rPr>
      </w:pPr>
    </w:p>
    <w:p w:rsidR="009F1C7E" w:rsidRPr="00E171E4" w:rsidRDefault="009F1C7E" w:rsidP="009F1C7E">
      <w:pPr>
        <w:rPr>
          <w:sz w:val="28"/>
          <w:szCs w:val="28"/>
        </w:rPr>
      </w:pPr>
      <w:r w:rsidRPr="00E171E4">
        <w:rPr>
          <w:sz w:val="28"/>
          <w:szCs w:val="28"/>
        </w:rPr>
        <w:t>For non-resident dependents add the following</w:t>
      </w:r>
    </w:p>
    <w:p w:rsidR="009F1C7E" w:rsidRPr="00E171E4" w:rsidRDefault="009F1C7E" w:rsidP="009F1C7E">
      <w:pPr>
        <w:rPr>
          <w:sz w:val="28"/>
          <w:szCs w:val="28"/>
        </w:rPr>
      </w:pP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Two Semesters</w:t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</w:r>
      <w:r w:rsidRPr="00E171E4">
        <w:rPr>
          <w:sz w:val="28"/>
          <w:szCs w:val="28"/>
        </w:rPr>
        <w:tab/>
        <w:t>Calendar Year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Spouse: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$5,400.00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$6,745.00</w:t>
      </w:r>
    </w:p>
    <w:p w:rsidR="009F1C7E" w:rsidRPr="00E171E4" w:rsidRDefault="009F1C7E" w:rsidP="009F1C7E">
      <w:pPr>
        <w:rPr>
          <w:color w:val="150399"/>
          <w:sz w:val="28"/>
          <w:szCs w:val="28"/>
        </w:rPr>
      </w:pPr>
      <w:r w:rsidRPr="00E171E4">
        <w:rPr>
          <w:color w:val="150399"/>
          <w:sz w:val="28"/>
          <w:szCs w:val="28"/>
        </w:rPr>
        <w:t>Child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$4,720.00</w:t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</w:r>
      <w:r w:rsidRPr="00E171E4">
        <w:rPr>
          <w:color w:val="150399"/>
          <w:sz w:val="28"/>
          <w:szCs w:val="28"/>
        </w:rPr>
        <w:tab/>
        <w:t>$5,900.00</w:t>
      </w:r>
    </w:p>
    <w:p w:rsidR="00CA3501" w:rsidRPr="00E171E4" w:rsidRDefault="00CA3501">
      <w:pPr>
        <w:rPr>
          <w:sz w:val="28"/>
          <w:szCs w:val="28"/>
        </w:rPr>
      </w:pPr>
    </w:p>
    <w:sectPr w:rsidR="00CA3501" w:rsidRPr="00E171E4" w:rsidSect="003844A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C7E"/>
    <w:rsid w:val="00133F3A"/>
    <w:rsid w:val="003844AF"/>
    <w:rsid w:val="009F1C7E"/>
    <w:rsid w:val="00CA3501"/>
    <w:rsid w:val="00CE26DC"/>
    <w:rsid w:val="00D232AB"/>
    <w:rsid w:val="00E171E4"/>
    <w:rsid w:val="00E9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Voegerl, Michael</dc:creator>
  <cp:lastModifiedBy>Voegerl, Michael</cp:lastModifiedBy>
  <cp:revision>3</cp:revision>
  <cp:lastPrinted>2019-04-16T20:06:00Z</cp:lastPrinted>
  <dcterms:created xsi:type="dcterms:W3CDTF">2019-04-16T19:18:00Z</dcterms:created>
  <dcterms:modified xsi:type="dcterms:W3CDTF">2019-04-16T20:15:00Z</dcterms:modified>
</cp:coreProperties>
</file>