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C3" w:rsidRDefault="003A4553">
      <w:bookmarkStart w:id="0" w:name="_GoBack"/>
      <w:bookmarkEnd w:id="0"/>
      <w:r>
        <w:t>Sole source justification</w:t>
      </w:r>
    </w:p>
    <w:p w:rsidR="00DC791D" w:rsidRDefault="00DC791D">
      <w:pPr>
        <w:rPr>
          <w:rFonts w:ascii="Calibri" w:hAnsi="Calibri" w:cs="Calibri"/>
          <w:color w:val="222222"/>
          <w:shd w:val="clear" w:color="auto" w:fill="FFFFFF"/>
        </w:rPr>
      </w:pPr>
      <w:r>
        <w:t>Pursuant to NMSA 1978</w:t>
      </w:r>
      <w:r>
        <w:rPr>
          <w:rFonts w:ascii="Calibri" w:hAnsi="Calibri" w:cs="Calibri"/>
          <w:color w:val="222222"/>
          <w:shd w:val="clear" w:color="auto" w:fill="FFFFFF"/>
        </w:rPr>
        <w:t xml:space="preserve">, § 72-4B, </w:t>
      </w:r>
      <w:r w:rsidR="00610799">
        <w:rPr>
          <w:rFonts w:ascii="Calibri" w:hAnsi="Calibri" w:cs="Calibri"/>
          <w:color w:val="222222"/>
          <w:shd w:val="clear" w:color="auto" w:fill="FFFFFF"/>
        </w:rPr>
        <w:t xml:space="preserve">the Water Data Act, </w:t>
      </w:r>
      <w:r>
        <w:rPr>
          <w:rFonts w:ascii="Calibri" w:hAnsi="Calibri" w:cs="Calibri"/>
          <w:color w:val="222222"/>
          <w:shd w:val="clear" w:color="auto" w:fill="FFFFFF"/>
        </w:rPr>
        <w:t>the NM Bureau of Geology and Mineral Resources is convening water related agencies toward a shared and interoperable water data service. This multiyear, multifaceted “project” requires skills from a specialized team of information technology (IT) support, especially familiar with the other state agencies data management practices and techniques. New Mexico is the 2</w:t>
      </w:r>
      <w:r w:rsidRPr="00DC791D">
        <w:rPr>
          <w:rFonts w:ascii="Calibri" w:hAnsi="Calibri" w:cs="Calibri"/>
          <w:color w:val="222222"/>
          <w:shd w:val="clear" w:color="auto" w:fill="FFFFFF"/>
          <w:vertAlign w:val="superscript"/>
        </w:rPr>
        <w:t>nd</w:t>
      </w:r>
      <w:r>
        <w:rPr>
          <w:rFonts w:ascii="Calibri" w:hAnsi="Calibri" w:cs="Calibri"/>
          <w:color w:val="222222"/>
          <w:shd w:val="clear" w:color="auto" w:fill="FFFFFF"/>
        </w:rPr>
        <w:t xml:space="preserve"> state in the country to enact legislation requiring open and interoperable water data, and while there are many different approaches to solving the “interoperable” data challenge, we are building our own data service platform, our “project,” to fit the ranges of needs for our data providing agencies and the data users using the most current data integration and data management practices. This is a complex IT “build” project, with numerous data</w:t>
      </w:r>
      <w:r w:rsidR="00A1454A">
        <w:rPr>
          <w:rFonts w:ascii="Calibri" w:hAnsi="Calibri" w:cs="Calibri"/>
          <w:color w:val="222222"/>
          <w:shd w:val="clear" w:color="auto" w:fill="FFFFFF"/>
        </w:rPr>
        <w:t xml:space="preserve"> sources and formats.</w:t>
      </w:r>
    </w:p>
    <w:p w:rsidR="00A1454A" w:rsidRDefault="00DC791D">
      <w:r>
        <w:rPr>
          <w:rFonts w:ascii="Calibri" w:hAnsi="Calibri" w:cs="Calibri"/>
          <w:color w:val="222222"/>
          <w:shd w:val="clear" w:color="auto" w:fill="FFFFFF"/>
        </w:rPr>
        <w:t>While there are numerous IT services and a wide spectrum of specific capabilities</w:t>
      </w:r>
      <w:r w:rsidR="00610799">
        <w:rPr>
          <w:rFonts w:ascii="Calibri" w:hAnsi="Calibri" w:cs="Calibri"/>
          <w:color w:val="222222"/>
          <w:shd w:val="clear" w:color="auto" w:fill="FFFFFF"/>
        </w:rPr>
        <w:t xml:space="preserve"> in the world</w:t>
      </w:r>
      <w:r>
        <w:rPr>
          <w:rFonts w:ascii="Calibri" w:hAnsi="Calibri" w:cs="Calibri"/>
          <w:color w:val="222222"/>
          <w:shd w:val="clear" w:color="auto" w:fill="FFFFFF"/>
        </w:rPr>
        <w:t>, we are seeking a s</w:t>
      </w:r>
      <w:r w:rsidRPr="00DC791D">
        <w:t>pecialize</w:t>
      </w:r>
      <w:r>
        <w:t>d IT consultant with scalable IT project management</w:t>
      </w:r>
      <w:r w:rsidR="00A1454A">
        <w:t xml:space="preserve"> to grow this team and the project</w:t>
      </w:r>
      <w:r w:rsidR="003A4553">
        <w:t>.</w:t>
      </w:r>
      <w:r>
        <w:t xml:space="preserve"> </w:t>
      </w:r>
      <w:r w:rsidR="003A4553">
        <w:t>The sole source vendor has been contributing and participating in the</w:t>
      </w:r>
      <w:r w:rsidR="00610799">
        <w:t xml:space="preserve"> NM</w:t>
      </w:r>
      <w:r w:rsidR="003A4553">
        <w:t xml:space="preserve"> water data technical team and has developed the required relationships and knowledge of the data challenge ahead. The vendor is uniquely equipped to lead the IT project with a working knowledge of the</w:t>
      </w:r>
      <w:r w:rsidR="00610799">
        <w:t xml:space="preserve"> state-specific</w:t>
      </w:r>
      <w:r w:rsidR="003A4553">
        <w:t xml:space="preserve"> subject matter and the IT infrastructure design and development</w:t>
      </w:r>
      <w:r w:rsidR="00610799">
        <w:t xml:space="preserve"> in its current form of build out</w:t>
      </w:r>
      <w:r w:rsidR="003A4553">
        <w:t xml:space="preserve">. </w:t>
      </w:r>
      <w:r>
        <w:t>F</w:t>
      </w:r>
      <w:r w:rsidRPr="00DC791D">
        <w:t>amiliarity with</w:t>
      </w:r>
      <w:r>
        <w:t xml:space="preserve"> the</w:t>
      </w:r>
      <w:r w:rsidRPr="00DC791D">
        <w:t xml:space="preserve"> state agencies</w:t>
      </w:r>
      <w:r>
        <w:t xml:space="preserve"> and representatives of the water data in our complex water data project</w:t>
      </w:r>
      <w:r w:rsidR="00610799">
        <w:t xml:space="preserve"> is required</w:t>
      </w:r>
      <w:r w:rsidRPr="00DC791D">
        <w:t xml:space="preserve">, with ability to coach/create fast-paced </w:t>
      </w:r>
      <w:r>
        <w:t>“</w:t>
      </w:r>
      <w:r w:rsidRPr="00DC791D">
        <w:t>agile</w:t>
      </w:r>
      <w:r>
        <w:t>”</w:t>
      </w:r>
      <w:r w:rsidRPr="00DC791D">
        <w:t xml:space="preserve"> project development.</w:t>
      </w:r>
      <w:r w:rsidR="00A1454A">
        <w:t xml:space="preserve"> </w:t>
      </w:r>
      <w:r w:rsidR="00610799">
        <w:t xml:space="preserve">There are no other IT service providers who come with this level of background and skill set, as required for the fast paced project timeline established for the Water Data Act 2020 Plan as attached. </w:t>
      </w:r>
    </w:p>
    <w:p w:rsidR="003A4553" w:rsidRDefault="003A4553"/>
    <w:sectPr w:rsidR="003A4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1D"/>
    <w:rsid w:val="003A4553"/>
    <w:rsid w:val="0040465F"/>
    <w:rsid w:val="00610799"/>
    <w:rsid w:val="00624EAE"/>
    <w:rsid w:val="009A21F7"/>
    <w:rsid w:val="00A1454A"/>
    <w:rsid w:val="00DC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Timmons</dc:creator>
  <cp:lastModifiedBy>Miller, Kimela</cp:lastModifiedBy>
  <cp:revision>2</cp:revision>
  <dcterms:created xsi:type="dcterms:W3CDTF">2020-04-15T16:21:00Z</dcterms:created>
  <dcterms:modified xsi:type="dcterms:W3CDTF">2020-04-15T16:21:00Z</dcterms:modified>
</cp:coreProperties>
</file>