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E6" w:rsidRDefault="003B215D" w:rsidP="003B215D">
      <w:pPr>
        <w:spacing w:before="7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w:drawing>
          <wp:inline distT="0" distB="0" distL="0" distR="0" wp14:anchorId="5467EA96" wp14:editId="319F6C36">
            <wp:extent cx="2561590" cy="800100"/>
            <wp:effectExtent l="0" t="0" r="0" b="0"/>
            <wp:docPr id="3" name="image1.png" descr="cid:image003.png@01D17616.68194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cid:image003.png@01D17616.681946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FE6" w:rsidRDefault="00F62F28">
      <w:pPr>
        <w:spacing w:before="72" w:line="252" w:lineRule="exact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Purchasing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Services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Office</w:t>
      </w:r>
    </w:p>
    <w:p w:rsidR="00865FE6" w:rsidRDefault="00F62F28">
      <w:pPr>
        <w:spacing w:line="229" w:lineRule="exact"/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801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Leroy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Place</w:t>
      </w: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Socorro,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NM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87801</w:t>
      </w: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(575)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835-5881</w:t>
      </w:r>
    </w:p>
    <w:p w:rsidR="00865FE6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Letter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Addendum</w:t>
      </w:r>
    </w:p>
    <w:p w:rsidR="00865FE6" w:rsidRDefault="00865FE6">
      <w:pPr>
        <w:spacing w:before="5"/>
        <w:rPr>
          <w:rFonts w:ascii="Arial" w:eastAsia="Arial" w:hAnsi="Arial" w:cs="Arial"/>
          <w:b/>
          <w:bCs/>
          <w:i/>
          <w:sz w:val="13"/>
          <w:szCs w:val="13"/>
        </w:rPr>
      </w:pPr>
    </w:p>
    <w:p w:rsidR="00865FE6" w:rsidRDefault="00F62F28">
      <w:pPr>
        <w:tabs>
          <w:tab w:val="left" w:pos="1559"/>
        </w:tabs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5"/>
          <w:sz w:val="20"/>
          <w:szCs w:val="20"/>
        </w:rPr>
        <w:t>TO:</w:t>
      </w:r>
      <w:r>
        <w:rPr>
          <w:rFonts w:ascii="Arial" w:eastAsia="Arial" w:hAnsi="Arial" w:cs="Arial"/>
          <w:w w:val="95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Bidder’s</w:t>
      </w:r>
    </w:p>
    <w:p w:rsidR="00865FE6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865FE6" w:rsidRDefault="00F62F28" w:rsidP="003B215D">
      <w:pPr>
        <w:tabs>
          <w:tab w:val="left" w:pos="1559"/>
        </w:tabs>
        <w:ind w:left="1560" w:right="3820" w:hanging="144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FROM:</w:t>
      </w:r>
      <w:r>
        <w:rPr>
          <w:rFonts w:ascii="Arial"/>
          <w:w w:val="95"/>
          <w:sz w:val="20"/>
        </w:rPr>
        <w:tab/>
      </w:r>
      <w:r w:rsidR="00B0493E">
        <w:rPr>
          <w:rFonts w:ascii="Arial"/>
          <w:spacing w:val="-1"/>
          <w:sz w:val="20"/>
        </w:rPr>
        <w:t>Tara</w:t>
      </w:r>
      <w:r>
        <w:rPr>
          <w:rFonts w:ascii="Arial"/>
          <w:spacing w:val="-9"/>
          <w:sz w:val="20"/>
        </w:rPr>
        <w:t xml:space="preserve"> </w:t>
      </w:r>
      <w:r w:rsidR="00B0493E">
        <w:rPr>
          <w:rFonts w:ascii="Arial"/>
          <w:spacing w:val="-1"/>
          <w:sz w:val="20"/>
        </w:rPr>
        <w:t>Taylor</w:t>
      </w:r>
      <w:r>
        <w:rPr>
          <w:rFonts w:ascii="Arial"/>
          <w:spacing w:val="24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Buyer</w:t>
      </w:r>
      <w:r w:rsidR="00B0493E">
        <w:rPr>
          <w:rFonts w:ascii="Arial"/>
          <w:spacing w:val="-1"/>
          <w:sz w:val="20"/>
        </w:rPr>
        <w:t xml:space="preserve"> </w:t>
      </w:r>
    </w:p>
    <w:p w:rsidR="00865FE6" w:rsidRDefault="00865FE6">
      <w:pPr>
        <w:spacing w:before="10"/>
        <w:rPr>
          <w:rFonts w:ascii="Arial" w:eastAsia="Arial" w:hAnsi="Arial" w:cs="Arial"/>
          <w:sz w:val="19"/>
          <w:szCs w:val="19"/>
        </w:rPr>
      </w:pPr>
    </w:p>
    <w:p w:rsidR="00865FE6" w:rsidRDefault="00F62F28">
      <w:pPr>
        <w:tabs>
          <w:tab w:val="left" w:pos="1559"/>
        </w:tabs>
        <w:ind w:left="120"/>
        <w:rPr>
          <w:rFonts w:ascii="Arial" w:eastAsia="Arial" w:hAnsi="Arial" w:cs="Arial"/>
          <w:sz w:val="20"/>
          <w:szCs w:val="20"/>
        </w:rPr>
      </w:pPr>
      <w:bookmarkStart w:id="0" w:name="DATE:__March_31,_2016"/>
      <w:bookmarkEnd w:id="0"/>
      <w:r>
        <w:rPr>
          <w:rFonts w:ascii="Arial"/>
          <w:w w:val="95"/>
          <w:sz w:val="20"/>
        </w:rPr>
        <w:t>DATE:</w:t>
      </w:r>
      <w:r>
        <w:rPr>
          <w:rFonts w:ascii="Arial"/>
          <w:w w:val="95"/>
          <w:sz w:val="20"/>
        </w:rPr>
        <w:tab/>
      </w:r>
      <w:r w:rsidR="00B0493E">
        <w:rPr>
          <w:rFonts w:ascii="Arial"/>
          <w:spacing w:val="-1"/>
          <w:sz w:val="20"/>
        </w:rPr>
        <w:t>August</w:t>
      </w:r>
      <w:r w:rsidR="00231380">
        <w:rPr>
          <w:rFonts w:ascii="Arial"/>
          <w:spacing w:val="-1"/>
          <w:sz w:val="20"/>
        </w:rPr>
        <w:t xml:space="preserve"> 1</w:t>
      </w:r>
      <w:r w:rsidR="00B0493E">
        <w:rPr>
          <w:rFonts w:ascii="Arial"/>
          <w:spacing w:val="-1"/>
          <w:sz w:val="20"/>
        </w:rPr>
        <w:t>9, 2022</w:t>
      </w:r>
    </w:p>
    <w:p w:rsidR="00865FE6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382B93" w:rsidRDefault="00F62F28">
      <w:pPr>
        <w:tabs>
          <w:tab w:val="left" w:pos="1559"/>
          <w:tab w:val="left" w:pos="2970"/>
          <w:tab w:val="left" w:pos="3000"/>
        </w:tabs>
        <w:ind w:left="1559" w:right="2623" w:hanging="1440"/>
        <w:rPr>
          <w:rFonts w:ascii="Arial"/>
          <w:sz w:val="20"/>
        </w:rPr>
      </w:pPr>
      <w:r>
        <w:rPr>
          <w:rFonts w:ascii="Arial"/>
          <w:spacing w:val="-1"/>
          <w:w w:val="95"/>
          <w:sz w:val="20"/>
        </w:rPr>
        <w:t>RE: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z w:val="20"/>
        </w:rPr>
        <w:t>RFB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Number: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pacing w:val="-1"/>
          <w:sz w:val="20"/>
        </w:rPr>
        <w:t>RFB#</w:t>
      </w:r>
      <w:r>
        <w:rPr>
          <w:rFonts w:ascii="Arial"/>
          <w:spacing w:val="-9"/>
          <w:sz w:val="20"/>
        </w:rPr>
        <w:t xml:space="preserve"> </w:t>
      </w:r>
      <w:r w:rsidR="00B0493E">
        <w:rPr>
          <w:rFonts w:ascii="Arial"/>
          <w:sz w:val="20"/>
        </w:rPr>
        <w:t>0019950E</w:t>
      </w:r>
    </w:p>
    <w:p w:rsidR="00865FE6" w:rsidRDefault="00382B93">
      <w:pPr>
        <w:tabs>
          <w:tab w:val="left" w:pos="1559"/>
          <w:tab w:val="left" w:pos="2970"/>
          <w:tab w:val="left" w:pos="3000"/>
        </w:tabs>
        <w:ind w:left="1559" w:right="2623" w:hanging="14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ab/>
      </w:r>
      <w:r w:rsidR="00F62F28">
        <w:rPr>
          <w:rFonts w:ascii="Arial"/>
          <w:w w:val="95"/>
          <w:sz w:val="20"/>
        </w:rPr>
        <w:t>Commodity:</w:t>
      </w:r>
      <w:r w:rsidR="00F62F28">
        <w:rPr>
          <w:rFonts w:ascii="Arial"/>
          <w:w w:val="95"/>
          <w:sz w:val="20"/>
        </w:rPr>
        <w:tab/>
      </w:r>
      <w:r w:rsidR="00B0493E">
        <w:rPr>
          <w:rFonts w:ascii="Arial"/>
          <w:spacing w:val="-1"/>
          <w:sz w:val="20"/>
        </w:rPr>
        <w:t>Long Term 60 Ton Crane Rental</w:t>
      </w:r>
    </w:p>
    <w:p w:rsidR="00865FE6" w:rsidRDefault="00865FE6">
      <w:pPr>
        <w:spacing w:before="8"/>
        <w:rPr>
          <w:rFonts w:ascii="Arial" w:eastAsia="Arial" w:hAnsi="Arial" w:cs="Arial"/>
          <w:sz w:val="19"/>
          <w:szCs w:val="19"/>
        </w:rPr>
      </w:pPr>
    </w:p>
    <w:p w:rsidR="00382B93" w:rsidRDefault="00382B93">
      <w:pPr>
        <w:ind w:left="119" w:right="122"/>
        <w:rPr>
          <w:rFonts w:ascii="Arial"/>
          <w:sz w:val="20"/>
        </w:rPr>
      </w:pPr>
    </w:p>
    <w:p w:rsidR="00382B93" w:rsidRDefault="00382B93">
      <w:pPr>
        <w:ind w:left="119" w:right="122"/>
        <w:rPr>
          <w:rFonts w:ascii="Arial"/>
          <w:sz w:val="20"/>
        </w:rPr>
      </w:pPr>
    </w:p>
    <w:p w:rsidR="00865FE6" w:rsidRPr="003B215D" w:rsidRDefault="00382B93" w:rsidP="003B215D">
      <w:pPr>
        <w:ind w:right="122"/>
        <w:rPr>
          <w:rFonts w:ascii="Arial" w:hAnsi="Arial" w:cs="Arial"/>
          <w:sz w:val="20"/>
          <w:szCs w:val="20"/>
        </w:rPr>
      </w:pPr>
      <w:r w:rsidRPr="003B215D">
        <w:rPr>
          <w:rFonts w:ascii="Arial" w:hAnsi="Arial" w:cs="Arial"/>
          <w:sz w:val="20"/>
          <w:szCs w:val="20"/>
        </w:rPr>
        <w:t xml:space="preserve">This amendment is issued </w:t>
      </w:r>
      <w:r w:rsidR="00231380" w:rsidRPr="003B215D">
        <w:rPr>
          <w:rFonts w:ascii="Arial" w:hAnsi="Arial" w:cs="Arial"/>
          <w:sz w:val="20"/>
          <w:szCs w:val="20"/>
        </w:rPr>
        <w:t>to</w:t>
      </w:r>
      <w:r w:rsidRPr="003B215D">
        <w:rPr>
          <w:rFonts w:ascii="Arial" w:hAnsi="Arial" w:cs="Arial"/>
          <w:sz w:val="20"/>
          <w:szCs w:val="20"/>
        </w:rPr>
        <w:t xml:space="preserve"> </w:t>
      </w:r>
      <w:r w:rsidR="0095437A" w:rsidRPr="003B215D">
        <w:rPr>
          <w:rFonts w:ascii="Arial" w:hAnsi="Arial" w:cs="Arial"/>
          <w:sz w:val="20"/>
          <w:szCs w:val="20"/>
        </w:rPr>
        <w:t xml:space="preserve">provide new details to specs and to </w:t>
      </w:r>
      <w:r w:rsidRPr="003B215D">
        <w:rPr>
          <w:rFonts w:ascii="Arial" w:hAnsi="Arial" w:cs="Arial"/>
          <w:sz w:val="20"/>
          <w:szCs w:val="20"/>
        </w:rPr>
        <w:t>address the following questions:</w:t>
      </w:r>
    </w:p>
    <w:p w:rsidR="0095437A" w:rsidRPr="003B215D" w:rsidRDefault="0095437A" w:rsidP="003B215D">
      <w:pPr>
        <w:ind w:right="122"/>
        <w:rPr>
          <w:rFonts w:ascii="Arial" w:hAnsi="Arial" w:cs="Arial"/>
          <w:sz w:val="20"/>
          <w:szCs w:val="20"/>
        </w:rPr>
      </w:pPr>
    </w:p>
    <w:p w:rsidR="0095437A" w:rsidRPr="003B215D" w:rsidRDefault="0095437A" w:rsidP="003B215D">
      <w:pPr>
        <w:ind w:right="122"/>
        <w:rPr>
          <w:rFonts w:ascii="Arial" w:eastAsia="Arial" w:hAnsi="Arial" w:cs="Arial"/>
          <w:sz w:val="20"/>
          <w:szCs w:val="20"/>
        </w:rPr>
      </w:pPr>
      <w:r w:rsidRPr="003B215D">
        <w:rPr>
          <w:rFonts w:ascii="Arial" w:hAnsi="Arial" w:cs="Arial"/>
          <w:sz w:val="20"/>
          <w:szCs w:val="20"/>
        </w:rPr>
        <w:t xml:space="preserve">New details have been added to </w:t>
      </w:r>
      <w:r w:rsidR="003B215D">
        <w:rPr>
          <w:rFonts w:ascii="Arial" w:hAnsi="Arial" w:cs="Arial"/>
          <w:sz w:val="20"/>
          <w:szCs w:val="20"/>
        </w:rPr>
        <w:t xml:space="preserve">the specifications of the crane:  </w:t>
      </w:r>
      <w:r w:rsidRPr="003B215D">
        <w:rPr>
          <w:rFonts w:ascii="Arial" w:eastAsia="Arial" w:hAnsi="Arial" w:cs="Arial"/>
          <w:sz w:val="20"/>
          <w:szCs w:val="20"/>
        </w:rPr>
        <w:t>60 Ton Rough Terrain Grove Crane preferred</w:t>
      </w:r>
    </w:p>
    <w:p w:rsidR="00865FE6" w:rsidRPr="003B215D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8"/>
      </w:tblGrid>
      <w:tr w:rsidR="00382B93" w:rsidRPr="003B215D" w:rsidTr="00382B93">
        <w:trPr>
          <w:trHeight w:val="24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B93" w:rsidRPr="003B215D" w:rsidRDefault="00F62F28" w:rsidP="003B21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215D">
              <w:rPr>
                <w:rFonts w:ascii="Arial" w:hAnsi="Arial" w:cs="Arial"/>
                <w:w w:val="95"/>
                <w:sz w:val="20"/>
                <w:szCs w:val="20"/>
              </w:rPr>
              <w:t>Q1)</w:t>
            </w:r>
            <w:r w:rsidRPr="003B215D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="00B0493E" w:rsidRPr="003B215D">
              <w:rPr>
                <w:rFonts w:ascii="Arial" w:hAnsi="Arial" w:cs="Arial"/>
                <w:sz w:val="20"/>
                <w:szCs w:val="20"/>
              </w:rPr>
              <w:t>I didn't see it noted and wanted to confirm this request is for a bare rental not for a rental with an operator, correct?</w:t>
            </w:r>
            <w:r w:rsidR="00231380" w:rsidRPr="003B215D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</w:tr>
    </w:tbl>
    <w:p w:rsidR="00B0493E" w:rsidRPr="003B215D" w:rsidRDefault="00F62F28" w:rsidP="003B215D">
      <w:pPr>
        <w:ind w:right="122"/>
        <w:rPr>
          <w:rFonts w:ascii="Arial" w:hAnsi="Arial" w:cs="Arial"/>
          <w:sz w:val="20"/>
          <w:szCs w:val="20"/>
        </w:rPr>
      </w:pPr>
      <w:r w:rsidRPr="003B215D">
        <w:rPr>
          <w:rFonts w:ascii="Arial" w:hAnsi="Arial" w:cs="Arial"/>
          <w:spacing w:val="-1"/>
          <w:sz w:val="20"/>
          <w:szCs w:val="20"/>
        </w:rPr>
        <w:t>A1)</w:t>
      </w:r>
      <w:r w:rsidRPr="003B215D">
        <w:rPr>
          <w:rFonts w:ascii="Arial" w:hAnsi="Arial" w:cs="Arial"/>
          <w:sz w:val="20"/>
          <w:szCs w:val="20"/>
        </w:rPr>
        <w:t xml:space="preserve">    </w:t>
      </w:r>
      <w:r w:rsidR="003B215D">
        <w:rPr>
          <w:rFonts w:ascii="Arial" w:hAnsi="Arial" w:cs="Arial"/>
          <w:sz w:val="20"/>
          <w:szCs w:val="20"/>
        </w:rPr>
        <w:tab/>
      </w:r>
      <w:r w:rsidR="00B0493E" w:rsidRPr="003B215D">
        <w:rPr>
          <w:rFonts w:ascii="Arial" w:hAnsi="Arial" w:cs="Arial"/>
          <w:sz w:val="20"/>
          <w:szCs w:val="20"/>
        </w:rPr>
        <w:t>Yes, this request is for a bare rental, not for a rental with an operator.</w:t>
      </w:r>
    </w:p>
    <w:p w:rsidR="00A50E90" w:rsidRPr="003B215D" w:rsidRDefault="00F62F28" w:rsidP="003B215D">
      <w:pPr>
        <w:tabs>
          <w:tab w:val="left" w:pos="839"/>
        </w:tabs>
        <w:ind w:right="122" w:hanging="720"/>
        <w:rPr>
          <w:rFonts w:ascii="Arial" w:hAnsi="Arial" w:cs="Arial"/>
          <w:spacing w:val="1"/>
          <w:sz w:val="20"/>
          <w:szCs w:val="20"/>
        </w:rPr>
      </w:pPr>
      <w:r w:rsidRPr="003B215D">
        <w:rPr>
          <w:rFonts w:ascii="Arial" w:hAnsi="Arial" w:cs="Arial"/>
          <w:spacing w:val="1"/>
          <w:sz w:val="20"/>
          <w:szCs w:val="20"/>
        </w:rPr>
        <w:t xml:space="preserve"> 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8"/>
      </w:tblGrid>
      <w:tr w:rsidR="00B0493E" w:rsidRPr="003B215D" w:rsidTr="00061B23">
        <w:trPr>
          <w:trHeight w:val="24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3E" w:rsidRPr="003B215D" w:rsidRDefault="00B0493E" w:rsidP="003B21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215D">
              <w:rPr>
                <w:rFonts w:ascii="Arial" w:hAnsi="Arial" w:cs="Arial"/>
                <w:w w:val="95"/>
                <w:sz w:val="20"/>
                <w:szCs w:val="20"/>
              </w:rPr>
              <w:t>Q2)</w:t>
            </w:r>
            <w:r w:rsidRPr="003B215D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3B215D">
              <w:rPr>
                <w:rFonts w:ascii="Arial" w:hAnsi="Arial" w:cs="Arial"/>
                <w:sz w:val="20"/>
                <w:szCs w:val="20"/>
              </w:rPr>
              <w:t xml:space="preserve">It states you are looking for a 60-ton crane; will you accept larger capacity as well or must it specifically be a 60 ton?  </w:t>
            </w:r>
          </w:p>
        </w:tc>
      </w:tr>
    </w:tbl>
    <w:p w:rsidR="0095437A" w:rsidRPr="003B215D" w:rsidRDefault="00B0493E" w:rsidP="003B215D">
      <w:pPr>
        <w:ind w:right="122"/>
        <w:rPr>
          <w:rFonts w:ascii="Arial" w:hAnsi="Arial" w:cs="Arial"/>
          <w:spacing w:val="1"/>
          <w:sz w:val="20"/>
          <w:szCs w:val="20"/>
        </w:rPr>
      </w:pPr>
      <w:r w:rsidRPr="003B215D">
        <w:rPr>
          <w:rFonts w:ascii="Arial" w:hAnsi="Arial" w:cs="Arial"/>
          <w:spacing w:val="-1"/>
          <w:sz w:val="20"/>
          <w:szCs w:val="20"/>
        </w:rPr>
        <w:t>A2)</w:t>
      </w:r>
      <w:r w:rsidRPr="003B215D">
        <w:rPr>
          <w:rFonts w:ascii="Arial" w:hAnsi="Arial" w:cs="Arial"/>
          <w:sz w:val="20"/>
          <w:szCs w:val="20"/>
        </w:rPr>
        <w:t xml:space="preserve">    </w:t>
      </w:r>
      <w:r w:rsidR="003B215D">
        <w:rPr>
          <w:rFonts w:ascii="Arial" w:hAnsi="Arial" w:cs="Arial"/>
          <w:sz w:val="20"/>
          <w:szCs w:val="20"/>
        </w:rPr>
        <w:tab/>
      </w:r>
      <w:r w:rsidRPr="003B215D">
        <w:rPr>
          <w:rFonts w:ascii="Arial" w:hAnsi="Arial" w:cs="Arial"/>
          <w:spacing w:val="1"/>
          <w:sz w:val="20"/>
          <w:szCs w:val="20"/>
        </w:rPr>
        <w:t xml:space="preserve"> </w:t>
      </w:r>
      <w:r w:rsidR="00E45225" w:rsidRPr="003B215D">
        <w:rPr>
          <w:rFonts w:ascii="Arial" w:hAnsi="Arial" w:cs="Arial"/>
          <w:spacing w:val="1"/>
          <w:sz w:val="20"/>
          <w:szCs w:val="20"/>
        </w:rPr>
        <w:t xml:space="preserve">A larger crane size may be </w:t>
      </w:r>
      <w:r w:rsidR="0095437A" w:rsidRPr="003B215D">
        <w:rPr>
          <w:rFonts w:ascii="Arial" w:hAnsi="Arial" w:cs="Arial"/>
          <w:spacing w:val="1"/>
          <w:sz w:val="20"/>
          <w:szCs w:val="20"/>
        </w:rPr>
        <w:t>considered;</w:t>
      </w:r>
      <w:r w:rsidR="00E45225" w:rsidRPr="003B215D">
        <w:rPr>
          <w:rFonts w:ascii="Arial" w:hAnsi="Arial" w:cs="Arial"/>
          <w:spacing w:val="1"/>
          <w:sz w:val="20"/>
          <w:szCs w:val="20"/>
        </w:rPr>
        <w:t xml:space="preserve"> </w:t>
      </w:r>
      <w:r w:rsidR="0095437A" w:rsidRPr="003B215D">
        <w:rPr>
          <w:rFonts w:ascii="Arial" w:hAnsi="Arial" w:cs="Arial"/>
          <w:spacing w:val="1"/>
          <w:sz w:val="20"/>
          <w:szCs w:val="20"/>
        </w:rPr>
        <w:t>however,</w:t>
      </w:r>
      <w:r w:rsidR="00E45225" w:rsidRPr="003B215D">
        <w:rPr>
          <w:rFonts w:ascii="Arial" w:hAnsi="Arial" w:cs="Arial"/>
          <w:spacing w:val="1"/>
          <w:sz w:val="20"/>
          <w:szCs w:val="20"/>
        </w:rPr>
        <w:t xml:space="preserve"> a 60-ton crane is </w:t>
      </w:r>
      <w:r w:rsidR="0095437A" w:rsidRPr="003B215D">
        <w:rPr>
          <w:rFonts w:ascii="Arial" w:hAnsi="Arial" w:cs="Arial"/>
          <w:spacing w:val="1"/>
          <w:sz w:val="20"/>
          <w:szCs w:val="20"/>
        </w:rPr>
        <w:t>preferred.</w:t>
      </w:r>
    </w:p>
    <w:p w:rsidR="00B0493E" w:rsidRPr="003B215D" w:rsidRDefault="00B0493E" w:rsidP="003B215D">
      <w:pPr>
        <w:tabs>
          <w:tab w:val="left" w:pos="839"/>
        </w:tabs>
        <w:ind w:right="122" w:hanging="720"/>
        <w:rPr>
          <w:rFonts w:ascii="Arial" w:hAnsi="Arial" w:cs="Arial"/>
          <w:spacing w:val="1"/>
          <w:sz w:val="20"/>
          <w:szCs w:val="20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6"/>
      </w:tblGrid>
      <w:tr w:rsidR="00B0493E" w:rsidRPr="003B215D" w:rsidTr="00061B23">
        <w:trPr>
          <w:trHeight w:val="24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3E" w:rsidRPr="003B215D" w:rsidRDefault="00B0493E" w:rsidP="003B21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215D">
              <w:rPr>
                <w:rFonts w:ascii="Arial" w:hAnsi="Arial" w:cs="Arial"/>
                <w:w w:val="95"/>
                <w:sz w:val="20"/>
                <w:szCs w:val="20"/>
              </w:rPr>
              <w:t>Q3</w:t>
            </w:r>
            <w:r w:rsidR="003B215D" w:rsidRPr="003B215D">
              <w:rPr>
                <w:rFonts w:ascii="Arial" w:hAnsi="Arial" w:cs="Arial"/>
                <w:w w:val="95"/>
                <w:sz w:val="20"/>
                <w:szCs w:val="20"/>
              </w:rPr>
              <w:t>)</w:t>
            </w:r>
            <w:r w:rsidR="003B215D" w:rsidRPr="003B215D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3B215D">
              <w:rPr>
                <w:rFonts w:ascii="Arial" w:hAnsi="Arial" w:cs="Arial"/>
                <w:sz w:val="20"/>
                <w:szCs w:val="20"/>
              </w:rPr>
              <w:t xml:space="preserve">Any main boom length requirements?  </w:t>
            </w:r>
          </w:p>
        </w:tc>
      </w:tr>
    </w:tbl>
    <w:p w:rsidR="00B0493E" w:rsidRPr="003B215D" w:rsidRDefault="00B0493E" w:rsidP="003B215D">
      <w:pPr>
        <w:ind w:right="122"/>
        <w:rPr>
          <w:rFonts w:ascii="Arial" w:hAnsi="Arial" w:cs="Arial"/>
          <w:sz w:val="20"/>
          <w:szCs w:val="20"/>
        </w:rPr>
      </w:pPr>
      <w:r w:rsidRPr="003B215D">
        <w:rPr>
          <w:rFonts w:ascii="Arial" w:hAnsi="Arial" w:cs="Arial"/>
          <w:spacing w:val="-1"/>
          <w:sz w:val="20"/>
          <w:szCs w:val="20"/>
        </w:rPr>
        <w:t>A3)</w:t>
      </w:r>
      <w:r w:rsidRPr="003B215D">
        <w:rPr>
          <w:rFonts w:ascii="Arial" w:hAnsi="Arial" w:cs="Arial"/>
          <w:sz w:val="20"/>
          <w:szCs w:val="20"/>
        </w:rPr>
        <w:t xml:space="preserve">    </w:t>
      </w:r>
      <w:r w:rsidR="003B215D">
        <w:rPr>
          <w:rFonts w:ascii="Arial" w:hAnsi="Arial" w:cs="Arial"/>
          <w:sz w:val="20"/>
          <w:szCs w:val="20"/>
        </w:rPr>
        <w:tab/>
      </w:r>
      <w:r w:rsidR="00E45225" w:rsidRPr="003B215D">
        <w:rPr>
          <w:rFonts w:ascii="Arial" w:hAnsi="Arial" w:cs="Arial"/>
          <w:sz w:val="20"/>
          <w:szCs w:val="20"/>
        </w:rPr>
        <w:t xml:space="preserve">At least 90 feet. </w:t>
      </w:r>
    </w:p>
    <w:p w:rsidR="00B0493E" w:rsidRPr="003B215D" w:rsidRDefault="00B0493E" w:rsidP="003B215D">
      <w:pPr>
        <w:tabs>
          <w:tab w:val="left" w:pos="839"/>
        </w:tabs>
        <w:ind w:right="122"/>
        <w:rPr>
          <w:rFonts w:ascii="Arial" w:hAnsi="Arial" w:cs="Arial"/>
          <w:spacing w:val="1"/>
          <w:sz w:val="20"/>
          <w:szCs w:val="20"/>
        </w:rPr>
      </w:pPr>
    </w:p>
    <w:p w:rsidR="00865FE6" w:rsidRPr="003B215D" w:rsidRDefault="00865FE6">
      <w:pPr>
        <w:spacing w:before="1"/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</w:p>
    <w:p w:rsidR="004B15B5" w:rsidRPr="003B215D" w:rsidRDefault="004B15B5" w:rsidP="004B15B5">
      <w:pPr>
        <w:rPr>
          <w:rFonts w:ascii="Arial" w:hAnsi="Arial" w:cs="Arial"/>
          <w:b/>
          <w:sz w:val="20"/>
          <w:szCs w:val="20"/>
        </w:rPr>
      </w:pPr>
      <w:r w:rsidRPr="003B215D">
        <w:rPr>
          <w:rFonts w:ascii="Arial" w:hAnsi="Arial" w:cs="Arial"/>
          <w:b/>
          <w:sz w:val="20"/>
          <w:szCs w:val="20"/>
        </w:rPr>
        <w:t>All other terms and conditions of the RFB remain unchanged.</w:t>
      </w:r>
    </w:p>
    <w:p w:rsidR="004B15B5" w:rsidRPr="003B215D" w:rsidRDefault="004B15B5" w:rsidP="004B15B5">
      <w:pPr>
        <w:rPr>
          <w:rFonts w:ascii="Arial" w:hAnsi="Arial" w:cs="Arial"/>
          <w:sz w:val="20"/>
          <w:szCs w:val="20"/>
        </w:rPr>
      </w:pPr>
    </w:p>
    <w:p w:rsidR="004B15B5" w:rsidRPr="003B215D" w:rsidRDefault="004B15B5" w:rsidP="004B15B5">
      <w:pPr>
        <w:rPr>
          <w:rFonts w:ascii="Arial" w:hAnsi="Arial" w:cs="Arial"/>
          <w:sz w:val="20"/>
          <w:szCs w:val="20"/>
        </w:rPr>
      </w:pPr>
      <w:r w:rsidRPr="003B215D">
        <w:rPr>
          <w:rFonts w:ascii="Arial" w:hAnsi="Arial" w:cs="Arial"/>
          <w:b/>
          <w:sz w:val="20"/>
          <w:szCs w:val="20"/>
        </w:rPr>
        <w:t>ALL Offerors are required to confirm the receipt of this amendment in their bid response.</w:t>
      </w:r>
      <w:r w:rsidRPr="003B215D">
        <w:rPr>
          <w:rFonts w:ascii="Arial" w:hAnsi="Arial" w:cs="Arial"/>
          <w:sz w:val="20"/>
          <w:szCs w:val="20"/>
        </w:rPr>
        <w:t xml:space="preserve">  The proposal due date </w:t>
      </w:r>
      <w:r w:rsidR="00B0493E" w:rsidRPr="003B215D">
        <w:rPr>
          <w:rFonts w:ascii="Arial" w:hAnsi="Arial" w:cs="Arial"/>
          <w:sz w:val="20"/>
          <w:szCs w:val="20"/>
        </w:rPr>
        <w:t>August 30, 2022</w:t>
      </w:r>
      <w:r w:rsidRPr="003B215D">
        <w:rPr>
          <w:rFonts w:ascii="Arial" w:hAnsi="Arial" w:cs="Arial"/>
          <w:sz w:val="20"/>
          <w:szCs w:val="20"/>
        </w:rPr>
        <w:t xml:space="preserve"> at 2:00 p.m. MST.  </w:t>
      </w:r>
    </w:p>
    <w:p w:rsidR="004B15B5" w:rsidRPr="003B215D" w:rsidRDefault="004B15B5" w:rsidP="004B15B5">
      <w:pPr>
        <w:rPr>
          <w:rFonts w:ascii="Arial" w:hAnsi="Arial" w:cs="Arial"/>
          <w:sz w:val="20"/>
          <w:szCs w:val="20"/>
        </w:rPr>
      </w:pPr>
    </w:p>
    <w:p w:rsidR="004B15B5" w:rsidRPr="003B215D" w:rsidRDefault="004B15B5" w:rsidP="004B15B5">
      <w:pPr>
        <w:rPr>
          <w:rFonts w:ascii="Arial" w:hAnsi="Arial" w:cs="Arial"/>
          <w:sz w:val="20"/>
          <w:szCs w:val="20"/>
        </w:rPr>
      </w:pPr>
      <w:r w:rsidRPr="003B215D">
        <w:rPr>
          <w:rFonts w:ascii="Arial" w:hAnsi="Arial" w:cs="Arial"/>
          <w:sz w:val="20"/>
          <w:szCs w:val="20"/>
        </w:rPr>
        <w:t>Xc: File</w:t>
      </w:r>
    </w:p>
    <w:p w:rsidR="00865FE6" w:rsidRPr="003B215D" w:rsidRDefault="00865FE6">
      <w:pPr>
        <w:jc w:val="both"/>
        <w:rPr>
          <w:rFonts w:ascii="Arial" w:eastAsia="Arial" w:hAnsi="Arial" w:cs="Arial"/>
          <w:sz w:val="20"/>
          <w:szCs w:val="20"/>
        </w:rPr>
        <w:sectPr w:rsidR="00865FE6" w:rsidRPr="003B215D">
          <w:headerReference w:type="even" r:id="rId8"/>
          <w:pgSz w:w="12240" w:h="15840"/>
          <w:pgMar w:top="1500" w:right="1680" w:bottom="280" w:left="1700" w:header="0" w:footer="0" w:gutter="0"/>
          <w:cols w:space="720"/>
        </w:sectPr>
      </w:pPr>
    </w:p>
    <w:p w:rsidR="00865FE6" w:rsidRDefault="00F62F28">
      <w:pPr>
        <w:pStyle w:val="BodyText"/>
        <w:tabs>
          <w:tab w:val="left" w:pos="2347"/>
        </w:tabs>
        <w:spacing w:before="56"/>
      </w:pPr>
      <w:r w:rsidRPr="003B215D">
        <w:rPr>
          <w:rFonts w:ascii="Arial" w:hAnsi="Arial" w:cs="Arial"/>
          <w:sz w:val="20"/>
          <w:szCs w:val="20"/>
        </w:rPr>
        <w:br w:type="column"/>
      </w:r>
    </w:p>
    <w:sectPr w:rsidR="00865FE6">
      <w:headerReference w:type="even" r:id="rId9"/>
      <w:type w:val="continuous"/>
      <w:pgSz w:w="12240" w:h="15840"/>
      <w:pgMar w:top="2640" w:right="1680" w:bottom="280" w:left="1680" w:header="720" w:footer="720" w:gutter="0"/>
      <w:cols w:num="2" w:space="720" w:equalWidth="0">
        <w:col w:w="2348" w:space="2692"/>
        <w:col w:w="38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41" w:rsidRDefault="00F62F28">
      <w:r>
        <w:separator/>
      </w:r>
    </w:p>
  </w:endnote>
  <w:endnote w:type="continuationSeparator" w:id="0">
    <w:p w:rsidR="007A1341" w:rsidRDefault="00F6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41" w:rsidRDefault="00F62F28">
      <w:r>
        <w:separator/>
      </w:r>
    </w:p>
  </w:footnote>
  <w:footnote w:type="continuationSeparator" w:id="0">
    <w:p w:rsidR="007A1341" w:rsidRDefault="00F62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E6" w:rsidRDefault="00865FE6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E6" w:rsidRDefault="00865FE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139C"/>
    <w:multiLevelType w:val="hybridMultilevel"/>
    <w:tmpl w:val="C456C258"/>
    <w:lvl w:ilvl="0" w:tplc="90A6C63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744E6F"/>
    <w:multiLevelType w:val="hybridMultilevel"/>
    <w:tmpl w:val="87987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380675"/>
    <w:multiLevelType w:val="hybridMultilevel"/>
    <w:tmpl w:val="A7D8905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E6"/>
    <w:rsid w:val="00231380"/>
    <w:rsid w:val="00260947"/>
    <w:rsid w:val="00287ACE"/>
    <w:rsid w:val="00382B93"/>
    <w:rsid w:val="003B215D"/>
    <w:rsid w:val="0043397B"/>
    <w:rsid w:val="004B15B5"/>
    <w:rsid w:val="007A1341"/>
    <w:rsid w:val="00865FE6"/>
    <w:rsid w:val="0095437A"/>
    <w:rsid w:val="00977E0C"/>
    <w:rsid w:val="00A50E90"/>
    <w:rsid w:val="00B0493E"/>
    <w:rsid w:val="00C8285C"/>
    <w:rsid w:val="00E45225"/>
    <w:rsid w:val="00F6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1305A"/>
  <w15:docId w15:val="{072F28F9-6ED0-4819-B01D-62DB52A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493E"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basedOn w:val="Normal"/>
    <w:rsid w:val="00382B93"/>
    <w:pPr>
      <w:widowControl/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table" w:styleId="LightList-Accent3">
    <w:name w:val="Light List Accent 3"/>
    <w:basedOn w:val="TableNormal"/>
    <w:uiPriority w:val="61"/>
    <w:rsid w:val="00A50E90"/>
    <w:pPr>
      <w:widowControl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39"/>
    <w:rsid w:val="00A5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Services Office</vt:lpstr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Services Office</dc:title>
  <dc:creator>KMiller</dc:creator>
  <cp:lastModifiedBy>Miller, Kimela R.</cp:lastModifiedBy>
  <cp:revision>2</cp:revision>
  <dcterms:created xsi:type="dcterms:W3CDTF">2022-08-19T20:50:00Z</dcterms:created>
  <dcterms:modified xsi:type="dcterms:W3CDTF">2022-08-19T20:50:00Z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2016-05-02T00:00:00Z</vt:filetime>
  </property>
</Properties>
</file>