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015" w14:textId="77777777" w:rsidR="00852CC8" w:rsidRDefault="00000000">
      <w:pPr>
        <w:widowControl w:val="0"/>
        <w:spacing w:after="240"/>
        <w:jc w:val="center"/>
        <w:rPr>
          <w:rFonts w:ascii="Times" w:eastAsia="Times" w:hAnsi="Times" w:cs="Times"/>
          <w:color w:val="000000"/>
          <w:sz w:val="37"/>
          <w:szCs w:val="37"/>
        </w:rPr>
      </w:pPr>
      <w:r>
        <w:rPr>
          <w:rFonts w:ascii="Times" w:eastAsia="Times" w:hAnsi="Times" w:cs="Times"/>
          <w:noProof/>
          <w:color w:val="000000"/>
          <w:sz w:val="37"/>
          <w:szCs w:val="37"/>
        </w:rPr>
        <w:drawing>
          <wp:anchor distT="0" distB="0" distL="114300" distR="114300" simplePos="0" relativeHeight="251658240" behindDoc="0" locked="0" layoutInCell="1" hidden="0" allowOverlap="1" wp14:anchorId="0AC8B429" wp14:editId="50B44DD4">
            <wp:simplePos x="0" y="0"/>
            <wp:positionH relativeFrom="margin">
              <wp:posOffset>1771650</wp:posOffset>
            </wp:positionH>
            <wp:positionV relativeFrom="margin">
              <wp:posOffset>-278129</wp:posOffset>
            </wp:positionV>
            <wp:extent cx="3314700" cy="96393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BAE75" w14:textId="77777777" w:rsidR="00852CC8" w:rsidRDefault="00852CC8">
      <w:pPr>
        <w:widowControl w:val="0"/>
        <w:spacing w:after="240"/>
        <w:jc w:val="center"/>
        <w:rPr>
          <w:rFonts w:ascii="Times" w:eastAsia="Times" w:hAnsi="Times" w:cs="Times"/>
          <w:color w:val="000000"/>
          <w:sz w:val="37"/>
          <w:szCs w:val="37"/>
        </w:rPr>
      </w:pPr>
    </w:p>
    <w:p w14:paraId="7A20AD9F" w14:textId="09236E68" w:rsidR="00852CC8" w:rsidRDefault="00000000">
      <w:pPr>
        <w:widowControl w:val="0"/>
        <w:spacing w:after="24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7"/>
          <w:szCs w:val="37"/>
        </w:rPr>
        <w:t xml:space="preserve">William B. and Jean M. Macey Scholars Program 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br/>
      </w:r>
      <w:r w:rsidR="003B6823">
        <w:rPr>
          <w:rFonts w:ascii="Calibri" w:eastAsia="Calibri" w:hAnsi="Calibri" w:cs="Calibri"/>
          <w:b/>
          <w:color w:val="000000"/>
          <w:sz w:val="37"/>
          <w:szCs w:val="37"/>
        </w:rPr>
        <w:t>2025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t>-202</w:t>
      </w:r>
      <w:r w:rsidR="003B6823">
        <w:rPr>
          <w:rFonts w:ascii="Calibri" w:eastAsia="Calibri" w:hAnsi="Calibri" w:cs="Calibri"/>
          <w:b/>
          <w:color w:val="000000"/>
          <w:sz w:val="37"/>
          <w:szCs w:val="37"/>
        </w:rPr>
        <w:t>6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t xml:space="preserve"> Academic Year Application</w:t>
      </w:r>
    </w:p>
    <w:p w14:paraId="52B194E9" w14:textId="66656C39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The deadline for the 202</w:t>
      </w:r>
      <w:r w:rsidR="003B6823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-202</w:t>
      </w:r>
      <w:r w:rsidR="003B6823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Macey Scholars Program application is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3B6823">
        <w:rPr>
          <w:rFonts w:ascii="Calibri" w:eastAsia="Calibri" w:hAnsi="Calibri" w:cs="Calibri"/>
          <w:b/>
          <w:sz w:val="28"/>
          <w:szCs w:val="28"/>
        </w:rPr>
        <w:t>5pm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on </w:t>
      </w:r>
      <w:r w:rsidR="003B6823">
        <w:rPr>
          <w:rFonts w:ascii="Calibri" w:eastAsia="Calibri" w:hAnsi="Calibri" w:cs="Calibri"/>
          <w:b/>
          <w:color w:val="000000"/>
          <w:sz w:val="28"/>
          <w:szCs w:val="28"/>
        </w:rPr>
        <w:t>Thursday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, </w:t>
      </w:r>
      <w:r w:rsidR="00A85C0D">
        <w:rPr>
          <w:rFonts w:ascii="Calibri" w:eastAsia="Calibri" w:hAnsi="Calibri" w:cs="Calibri"/>
          <w:b/>
          <w:color w:val="000000"/>
          <w:sz w:val="28"/>
          <w:szCs w:val="28"/>
        </w:rPr>
        <w:t xml:space="preserve">May </w:t>
      </w:r>
      <w:r w:rsidR="003B6823">
        <w:rPr>
          <w:rFonts w:ascii="Calibri" w:eastAsia="Calibri" w:hAnsi="Calibri" w:cs="Calibri"/>
          <w:b/>
          <w:color w:val="000000"/>
          <w:sz w:val="28"/>
          <w:szCs w:val="28"/>
        </w:rPr>
        <w:t>8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, 202</w:t>
      </w:r>
      <w:r w:rsidR="003B6823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Please email the completed application to Elaine DeBrine Howell, </w:t>
      </w:r>
      <w:r w:rsidR="00A85C0D" w:rsidRPr="00A85C0D">
        <w:rPr>
          <w:rFonts w:ascii="Calibri" w:eastAsia="Calibri" w:hAnsi="Calibri" w:cs="Calibri"/>
          <w:color w:val="000000"/>
          <w:sz w:val="28"/>
          <w:szCs w:val="28"/>
        </w:rPr>
        <w:t>Dean for Student Success Initiatives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at </w:t>
      </w:r>
      <w:hyperlink r:id="rId6">
        <w:r w:rsidR="00852CC8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elaine.debrinehowell@nmt.edu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. Letters of recommendation are to be sent directly to Dean Howell. </w:t>
      </w:r>
    </w:p>
    <w:p w14:paraId="01AA9B12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Requirements: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Eligible students must be U.S. citizens, have earned a minimum of 30 hours at New Mexico Tech with a minimum cumulative GPA of 3.4, and include a minimum of two letters of recommendation.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90BAEA6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Date submitted: ________________Name: 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Student ID #: __________________ Phone: 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Mailing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address:_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_______________________________________________________________   _____________________________________________________________________________ </w:t>
      </w:r>
    </w:p>
    <w:p w14:paraId="2037D71F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Email: _______________________________________________________________________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Present Academic Information</w:t>
      </w:r>
    </w:p>
    <w:p w14:paraId="19448F4E" w14:textId="77777777" w:rsidR="00852CC8" w:rsidRDefault="00000000">
      <w:pPr>
        <w:widowControl w:val="0"/>
        <w:spacing w:after="240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Current standing (circle):   Sophomore     Junior     Senior     Graduate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Major: ______________________________________________ 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Undergraduate credit hours completed at NMT: 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Graduate credit hours completed at NMT: 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Cumulative GPA: ________ 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Credit hours currently enrolled: 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Expected date of graduation: ______________ </w:t>
      </w:r>
    </w:p>
    <w:p w14:paraId="763A5FC3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Please provide a statement of no more than two pages describing why you feel you should be considered for designation as a Macey Scholar. The selection(s) will be based upon accomplishments in the classroom and/or research laboratory together with institutional service and other activities that have brought credit to you and to New Mexico Tech. Accomplishments could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include: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awards, honors, membership in campus organizations, part‐time jobs, service to the university, research endeavors, etc. </w:t>
      </w:r>
    </w:p>
    <w:p w14:paraId="3878BBC8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 xml:space="preserve">The awards are distributed during the academic year following selection. Recipients must be currently enrolled at New Mexico Tech to receive payment. </w:t>
      </w:r>
    </w:p>
    <w:sectPr w:rsidR="00852CC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C8"/>
    <w:rsid w:val="003B6823"/>
    <w:rsid w:val="0077000E"/>
    <w:rsid w:val="00852CC8"/>
    <w:rsid w:val="00A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A0B3"/>
  <w15:docId w15:val="{0D066773-D101-49DC-9A61-0B7CE94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A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95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aine.debrinehowell@nm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PUo6KWogT0d5G9gjAK9d5oLxXA==">AMUW2mUhaORPN8AlFR+Y3RkhGSnlEmlpgH/ejOEQjO2lx9GY4ELvhMnUl2DRlF+fAcXP5izquXTxXA4Qjzn9XFuQ1Tv6PmwgW9KKja4CmcxF003OKW5nPL5MVWo2iVhav+ZnwKtD6AIY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Lepre</dc:creator>
  <cp:lastModifiedBy>Matthew Dudek</cp:lastModifiedBy>
  <cp:revision>3</cp:revision>
  <dcterms:created xsi:type="dcterms:W3CDTF">2023-02-16T20:35:00Z</dcterms:created>
  <dcterms:modified xsi:type="dcterms:W3CDTF">2025-04-14T20:49:00Z</dcterms:modified>
</cp:coreProperties>
</file>